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1F306" w14:textId="77777777" w:rsidR="00F527F2" w:rsidRPr="00F527F2" w:rsidRDefault="00F527F2" w:rsidP="00F527F2">
      <w:pPr>
        <w:jc w:val="center"/>
        <w:rPr>
          <w:b/>
          <w:bCs/>
        </w:rPr>
      </w:pPr>
      <w:r w:rsidRPr="00F527F2">
        <w:rPr>
          <w:b/>
          <w:bCs/>
        </w:rPr>
        <w:t>Regale Microwave Ovens Jingle Bells promotion 2023.</w:t>
      </w:r>
    </w:p>
    <w:p w14:paraId="1E850C44" w14:textId="77777777" w:rsidR="00F527F2" w:rsidRPr="00F527F2" w:rsidRDefault="00F527F2" w:rsidP="00F527F2">
      <w:r w:rsidRPr="00F527F2">
        <w:t>Purchase a Panasonic NE-1853 Microwave Oven from Regale Microwave Ovens and qualify for a £25 shopping voucher for each microwave bought within the promotional terms.</w:t>
      </w:r>
    </w:p>
    <w:p w14:paraId="7134536F" w14:textId="77777777" w:rsidR="00F527F2" w:rsidRPr="00F527F2" w:rsidRDefault="00F527F2" w:rsidP="00F527F2">
      <w:r w:rsidRPr="00F527F2">
        <w:t xml:space="preserve">Example: Five qualifying microwaves bought will earn 5 x £25 = £125 in shopping vouchers </w:t>
      </w:r>
    </w:p>
    <w:p w14:paraId="7F71B524" w14:textId="77777777" w:rsidR="00F527F2" w:rsidRPr="00F527F2" w:rsidRDefault="00F527F2" w:rsidP="00F527F2">
      <w:r w:rsidRPr="00F527F2">
        <w:t>Promotion Period: 00:01 on the 16</w:t>
      </w:r>
      <w:r w:rsidRPr="00F527F2">
        <w:rPr>
          <w:vertAlign w:val="superscript"/>
        </w:rPr>
        <w:t>th</w:t>
      </w:r>
      <w:r w:rsidRPr="00F527F2">
        <w:t xml:space="preserve"> </w:t>
      </w:r>
      <w:proofErr w:type="gramStart"/>
      <w:r w:rsidRPr="00F527F2">
        <w:t>October  –</w:t>
      </w:r>
      <w:proofErr w:type="gramEnd"/>
      <w:r w:rsidRPr="00F527F2">
        <w:t xml:space="preserve"> 23:59 on 8</w:t>
      </w:r>
      <w:r w:rsidRPr="00F527F2">
        <w:rPr>
          <w:vertAlign w:val="superscript"/>
        </w:rPr>
        <w:t>th</w:t>
      </w:r>
      <w:r w:rsidRPr="00F527F2">
        <w:t xml:space="preserve"> December 2023.</w:t>
      </w:r>
    </w:p>
    <w:p w14:paraId="483F34F7" w14:textId="77777777" w:rsidR="00F527F2" w:rsidRPr="00F527F2" w:rsidRDefault="00F527F2" w:rsidP="00F527F2">
      <w:r w:rsidRPr="00F527F2">
        <w:t>The promotion is limited to 400 units and the shopping vouchers will be allocated on a first come first served basis.</w:t>
      </w:r>
    </w:p>
    <w:p w14:paraId="3BDFD08E" w14:textId="77777777" w:rsidR="00F527F2" w:rsidRPr="00F527F2" w:rsidRDefault="00F527F2" w:rsidP="00F527F2">
      <w:r w:rsidRPr="00F527F2">
        <w:rPr>
          <w:b/>
          <w:bCs/>
        </w:rPr>
        <w:t>PROMOTION TERMS AND CONDITIONS</w:t>
      </w:r>
    </w:p>
    <w:p w14:paraId="1450B5D9" w14:textId="77777777" w:rsidR="00F527F2" w:rsidRPr="00F527F2" w:rsidRDefault="00F527F2" w:rsidP="00F527F2">
      <w:r w:rsidRPr="00F527F2">
        <w:t xml:space="preserve">1. The Regale Microwave Ovens Promotion on selected </w:t>
      </w:r>
      <w:proofErr w:type="gramStart"/>
      <w:r w:rsidRPr="00F527F2">
        <w:t>models  (</w:t>
      </w:r>
      <w:proofErr w:type="gramEnd"/>
      <w:r w:rsidRPr="00F527F2">
        <w:t>hereafter referred to as the “Promotion”) is promoted by Regale Microwave Ovens Ltd, whose registered address is Regale Microwave Ovens Ltd, 140 Ordnance Business Park, Aerodrome Road, Gosport, Hampshire.  PO13 0FG, UK (the “Promoter”).</w:t>
      </w:r>
    </w:p>
    <w:p w14:paraId="775D0CA3" w14:textId="77777777" w:rsidR="00F527F2" w:rsidRPr="00F527F2" w:rsidRDefault="00F527F2" w:rsidP="00F527F2">
      <w:r w:rsidRPr="00F527F2">
        <w:rPr>
          <w:b/>
          <w:bCs/>
        </w:rPr>
        <w:t>ELIGIBILITY</w:t>
      </w:r>
    </w:p>
    <w:p w14:paraId="47BABC01" w14:textId="77777777" w:rsidR="00F527F2" w:rsidRPr="00F527F2" w:rsidRDefault="00F527F2" w:rsidP="00F527F2">
      <w:r w:rsidRPr="00F527F2">
        <w:t xml:space="preserve">2. The Promotion is applicable to residents of the UK, EEA, EU, Switzerland, Channel </w:t>
      </w:r>
      <w:proofErr w:type="gramStart"/>
      <w:r w:rsidRPr="00F527F2">
        <w:t>Islands</w:t>
      </w:r>
      <w:proofErr w:type="gramEnd"/>
      <w:r w:rsidRPr="00F527F2">
        <w:t xml:space="preserve"> and Isle of Man who are aged 18 years or over. Please note that any special pricing agreed with our customers, for National Accounts, Restaurant groups etc, will not be eligible to take part in this Promotion.</w:t>
      </w:r>
    </w:p>
    <w:p w14:paraId="61CB56B1" w14:textId="77777777" w:rsidR="00F527F2" w:rsidRPr="00F527F2" w:rsidRDefault="00F527F2" w:rsidP="00F527F2">
      <w:r w:rsidRPr="00F527F2">
        <w:t xml:space="preserve">3. </w:t>
      </w:r>
      <w:proofErr w:type="gramStart"/>
      <w:r w:rsidRPr="00F527F2">
        <w:t>In order to</w:t>
      </w:r>
      <w:proofErr w:type="gramEnd"/>
      <w:r w:rsidRPr="00F527F2">
        <w:t xml:space="preserve"> qualify for the Promotion, participants must purchase a new (not second hand) Qualifying Product in the UK, Republic of Ireland, Channel Islands or Isle of Man during the Promotion Period. Claims relating to products purchased before or after this Promotion Period will be deemed invalid.</w:t>
      </w:r>
    </w:p>
    <w:p w14:paraId="50C9A675" w14:textId="77777777" w:rsidR="00F527F2" w:rsidRPr="00F527F2" w:rsidRDefault="00F527F2" w:rsidP="00F527F2">
      <w:r w:rsidRPr="00F527F2">
        <w:t xml:space="preserve">Qualifying Product is the Panasonic NE-1853BDQ commercial Microwave oven, purchased with or without the Microsave cavity </w:t>
      </w:r>
      <w:proofErr w:type="gramStart"/>
      <w:r w:rsidRPr="00F527F2">
        <w:t>liner</w:t>
      </w:r>
      <w:proofErr w:type="gramEnd"/>
    </w:p>
    <w:p w14:paraId="6303AE65" w14:textId="77777777" w:rsidR="00F527F2" w:rsidRPr="00F527F2" w:rsidRDefault="00F527F2" w:rsidP="00F527F2">
      <w:r w:rsidRPr="00F527F2">
        <w:t xml:space="preserve">4. This Promotion is open to participating dealers/customers only in the UK, Republic of Ireland, Channel </w:t>
      </w:r>
      <w:proofErr w:type="gramStart"/>
      <w:r w:rsidRPr="00F527F2">
        <w:t>Islands</w:t>
      </w:r>
      <w:proofErr w:type="gramEnd"/>
      <w:r w:rsidRPr="00F527F2">
        <w:t xml:space="preserve"> or Isle of Man. </w:t>
      </w:r>
    </w:p>
    <w:p w14:paraId="1F463501" w14:textId="77777777" w:rsidR="00F527F2" w:rsidRPr="00F527F2" w:rsidRDefault="00F527F2" w:rsidP="00F527F2">
      <w:r w:rsidRPr="00F527F2">
        <w:rPr>
          <w:b/>
          <w:bCs/>
        </w:rPr>
        <w:t>CLAIM PROCESS</w:t>
      </w:r>
    </w:p>
    <w:p w14:paraId="636C38CF" w14:textId="77777777" w:rsidR="00F527F2" w:rsidRPr="00F527F2" w:rsidRDefault="00F527F2" w:rsidP="00F527F2">
      <w:r w:rsidRPr="00F527F2">
        <w:t>5. To claim this promotion for your purchase, please highlight ‘Jingle Bells Promotion’ on your purchase order.  All purchase orders should be sent to microwaves@regale.co.uk</w:t>
      </w:r>
    </w:p>
    <w:p w14:paraId="49CC480C" w14:textId="77777777" w:rsidR="00F527F2" w:rsidRPr="00F527F2" w:rsidRDefault="00F527F2" w:rsidP="00F527F2">
      <w:r w:rsidRPr="00F527F2">
        <w:t xml:space="preserve">6. Claims are not valid in respect of Qualifying Products that are returned to Regale Microwaves and the participant exchanges the product or receives a </w:t>
      </w:r>
      <w:proofErr w:type="gramStart"/>
      <w:r w:rsidRPr="00F527F2">
        <w:t>refund,</w:t>
      </w:r>
      <w:proofErr w:type="gramEnd"/>
      <w:r w:rsidRPr="00F527F2">
        <w:t xml:space="preserve"> in which case the Promoter will be entitled to claim back any shopping vouchers paid.</w:t>
      </w:r>
    </w:p>
    <w:p w14:paraId="3CF4CEF3" w14:textId="77777777" w:rsidR="00F527F2" w:rsidRPr="00F527F2" w:rsidRDefault="00F527F2" w:rsidP="00F527F2">
      <w:r w:rsidRPr="00F527F2">
        <w:rPr>
          <w:b/>
          <w:bCs/>
        </w:rPr>
        <w:t>REDEMPTION PROCESS</w:t>
      </w:r>
    </w:p>
    <w:p w14:paraId="16B40AE9" w14:textId="77777777" w:rsidR="00F527F2" w:rsidRPr="00F527F2" w:rsidRDefault="00F527F2" w:rsidP="00F527F2">
      <w:pPr>
        <w:numPr>
          <w:ilvl w:val="0"/>
          <w:numId w:val="1"/>
        </w:numPr>
      </w:pPr>
      <w:r w:rsidRPr="00F527F2">
        <w:t>Week commencing 11</w:t>
      </w:r>
      <w:r w:rsidRPr="00F527F2">
        <w:rPr>
          <w:vertAlign w:val="superscript"/>
        </w:rPr>
        <w:t>th</w:t>
      </w:r>
      <w:r w:rsidRPr="00F527F2">
        <w:t xml:space="preserve"> December 2023, Regale will contact all dealers/customers who have qualified for shopping vouchers, to ascertain which vouchers are required.  Vouchers will be made available for Amazon, Curry’s / PC World, Tesco &amp; Marks &amp; Spencer.  The qualifying total of vouchers may be split between different retailers </w:t>
      </w:r>
      <w:proofErr w:type="gramStart"/>
      <w:r w:rsidRPr="00F527F2">
        <w:t>(  I.E.</w:t>
      </w:r>
      <w:proofErr w:type="gramEnd"/>
      <w:r w:rsidRPr="00F527F2">
        <w:t xml:space="preserve"> £50 Amazon &amp; £25 Tesco ) in multiples of £5. </w:t>
      </w:r>
    </w:p>
    <w:p w14:paraId="14133CD4" w14:textId="77777777" w:rsidR="00F527F2" w:rsidRPr="00F527F2" w:rsidRDefault="00F527F2" w:rsidP="00F527F2">
      <w:pPr>
        <w:numPr>
          <w:ilvl w:val="0"/>
          <w:numId w:val="1"/>
        </w:numPr>
      </w:pPr>
      <w:r w:rsidRPr="00F527F2">
        <w:lastRenderedPageBreak/>
        <w:t xml:space="preserve">Regale Microwave Ovens will email the vouchers to the qualifying dealer/customer within three working days of receiving the confirmation of type and denomination of vouchers. </w:t>
      </w:r>
    </w:p>
    <w:p w14:paraId="41113CA0" w14:textId="77777777" w:rsidR="00F527F2" w:rsidRPr="00F527F2" w:rsidRDefault="00F527F2" w:rsidP="00F527F2">
      <w:pPr>
        <w:numPr>
          <w:ilvl w:val="0"/>
          <w:numId w:val="1"/>
        </w:numPr>
      </w:pPr>
      <w:r w:rsidRPr="00F527F2">
        <w:t xml:space="preserve">For the avoidance of doubt, no vouchers will be sent or processed until Regale Microwaves Ovens have heard from the dealer/customer, confirming their claim. </w:t>
      </w:r>
    </w:p>
    <w:p w14:paraId="4D4F9506" w14:textId="77777777" w:rsidR="00F527F2" w:rsidRPr="00F527F2" w:rsidRDefault="00F527F2" w:rsidP="00F527F2">
      <w:pPr>
        <w:numPr>
          <w:ilvl w:val="0"/>
          <w:numId w:val="1"/>
        </w:numPr>
      </w:pPr>
      <w:r w:rsidRPr="00F527F2">
        <w:t>An invoice for £0.00 will be sent to the dealer/customer showing the value of the vouchers sent.  I.E.  5 x £25 Amazon vouchers charged at £0.00.</w:t>
      </w:r>
    </w:p>
    <w:p w14:paraId="0114EB4A" w14:textId="77777777" w:rsidR="00F527F2" w:rsidRPr="00F527F2" w:rsidRDefault="00F527F2" w:rsidP="00F527F2">
      <w:pPr>
        <w:numPr>
          <w:ilvl w:val="0"/>
          <w:numId w:val="1"/>
        </w:numPr>
      </w:pPr>
      <w:r w:rsidRPr="00F527F2">
        <w:t>Any tax liability for these shopping vouchers lies with the dealer/customer and will not be paid by Regale Microwave Ovens Ltd.</w:t>
      </w:r>
    </w:p>
    <w:p w14:paraId="1A931CC6" w14:textId="77777777" w:rsidR="00F527F2" w:rsidRPr="00F527F2" w:rsidRDefault="00F527F2" w:rsidP="00F527F2">
      <w:r w:rsidRPr="00F527F2">
        <w:t xml:space="preserve"> </w:t>
      </w:r>
      <w:r w:rsidRPr="00F527F2">
        <w:rPr>
          <w:b/>
          <w:bCs/>
        </w:rPr>
        <w:t>PRIVACY &amp; DATA PROTECTION</w:t>
      </w:r>
    </w:p>
    <w:p w14:paraId="18C395D3" w14:textId="77777777" w:rsidR="00F527F2" w:rsidRPr="00F527F2" w:rsidRDefault="00F527F2" w:rsidP="00F527F2">
      <w:r w:rsidRPr="00F527F2">
        <w:t>12. We have a legitimate interest in collecting personal data for the purposes of this Promotion and Research and Development. All personal data collected will be processed in accordance with relevant and applicable data protection legislation and regulations (including the European Data Protection Regulation).  We may be required to provide your personal data to the retailers issuing the shopping vouchers for administration and processing purposes. Your personal data will be handled in accordance with Regale Microwave Ovens Privacy Policy. GENERAL CONDITIONS</w:t>
      </w:r>
    </w:p>
    <w:p w14:paraId="22577FFB" w14:textId="77777777" w:rsidR="00F527F2" w:rsidRPr="00F527F2" w:rsidRDefault="00F527F2" w:rsidP="00F527F2">
      <w:r w:rsidRPr="00F527F2">
        <w:t xml:space="preserve">13. The Promoter reserves the right to verify the eligibility of all claims to protect itself against fraudulent, </w:t>
      </w:r>
      <w:proofErr w:type="gramStart"/>
      <w:r w:rsidRPr="00F527F2">
        <w:t>invalid</w:t>
      </w:r>
      <w:proofErr w:type="gramEnd"/>
      <w:r w:rsidRPr="00F527F2">
        <w:t xml:space="preserve"> or repetitive claims including, without limitation, to require the participant to prove that it did not return the product. Claims for returned products, bad faith or fraudulent entries or claims that otherwise do not meet these terms and conditions will </w:t>
      </w:r>
      <w:proofErr w:type="gramStart"/>
      <w:r w:rsidRPr="00F527F2">
        <w:t>be</w:t>
      </w:r>
      <w:proofErr w:type="gramEnd"/>
    </w:p>
    <w:p w14:paraId="11D5847C" w14:textId="77777777" w:rsidR="00F527F2" w:rsidRPr="00F527F2" w:rsidRDefault="00F527F2" w:rsidP="00F527F2">
      <w:r w:rsidRPr="00F527F2">
        <w:t>invalidated and the Promoter reserves the right to disqualify the participant making such a claim from this and other promotional activities.</w:t>
      </w:r>
    </w:p>
    <w:p w14:paraId="47483F08" w14:textId="77777777" w:rsidR="00F527F2" w:rsidRPr="00F527F2" w:rsidRDefault="00F527F2" w:rsidP="00F527F2">
      <w:r w:rsidRPr="00F527F2">
        <w:t>14. In certain circumstances, it may take longer to carry out actions in relation to your shopping voucher claim. Therefore, Regale Microwave Ovens reserves the right to extend the period allowed to process and pay claims for as long as necessary but will endeavour to do so in a reasonable timeframe.</w:t>
      </w:r>
    </w:p>
    <w:p w14:paraId="39A6FE05" w14:textId="77777777" w:rsidR="00F527F2" w:rsidRPr="00F527F2" w:rsidRDefault="00F527F2" w:rsidP="00F527F2">
      <w:r w:rsidRPr="00F527F2">
        <w:t>15. To monitor fraudulent claims the Promoter reserves the right to cross check product returns with the relevant dealers / customers against shopping voucher claims received. Any potentially fraudulent activity will be followed up by the Promoter. The Promoter will withhold the issuance of any shopping vouchers (or take steps to require repayment if already paid) where it is suspected that a false or fraudulent claim has been made.</w:t>
      </w:r>
    </w:p>
    <w:p w14:paraId="566BDB62" w14:textId="77777777" w:rsidR="00F527F2" w:rsidRPr="00F527F2" w:rsidRDefault="00F527F2" w:rsidP="00F527F2">
      <w:r w:rsidRPr="00F527F2">
        <w:t xml:space="preserve">16. The shopping vouchers offered under this Promotion are non-exchangeable, non-transferable and there is no credit, </w:t>
      </w:r>
      <w:proofErr w:type="gramStart"/>
      <w:r w:rsidRPr="00F527F2">
        <w:t>cash</w:t>
      </w:r>
      <w:proofErr w:type="gramEnd"/>
      <w:r w:rsidRPr="00F527F2">
        <w:t xml:space="preserve"> or product alternative available.</w:t>
      </w:r>
    </w:p>
    <w:p w14:paraId="02CC2914" w14:textId="77777777" w:rsidR="00F527F2" w:rsidRPr="00F527F2" w:rsidRDefault="00F527F2" w:rsidP="00F527F2">
      <w:r w:rsidRPr="00F527F2">
        <w:t>17. The Promoter reserves the right to amend these terms and conditions at any time and to amend or withdraw this promotion at any time.</w:t>
      </w:r>
    </w:p>
    <w:p w14:paraId="6D509C03" w14:textId="77777777" w:rsidR="00F527F2" w:rsidRPr="00F527F2" w:rsidRDefault="00F527F2" w:rsidP="00F527F2">
      <w:r w:rsidRPr="00F527F2">
        <w:t>18. Only one claim per serial number purchased and one billing address is permitted.</w:t>
      </w:r>
    </w:p>
    <w:p w14:paraId="487DFE53" w14:textId="77777777" w:rsidR="00F527F2" w:rsidRPr="00F527F2" w:rsidRDefault="00F527F2" w:rsidP="00F527F2">
      <w:r w:rsidRPr="00F527F2">
        <w:t>19. This Promotion is not available in conjunction with any other offer or promotion.</w:t>
      </w:r>
    </w:p>
    <w:p w14:paraId="2492A1D4" w14:textId="77777777" w:rsidR="00F527F2" w:rsidRPr="00F527F2" w:rsidRDefault="00F527F2" w:rsidP="00F527F2">
      <w:r w:rsidRPr="00F527F2">
        <w:t>20 By claiming these shopping vouchers, applicants will be deemed to have read and accepted these terms and conditions.</w:t>
      </w:r>
    </w:p>
    <w:p w14:paraId="2856F62B" w14:textId="77777777" w:rsidR="00F527F2" w:rsidRPr="00F527F2" w:rsidRDefault="00F527F2" w:rsidP="00F527F2">
      <w:r w:rsidRPr="00F527F2">
        <w:t>These terms and conditions are governed by English Law.</w:t>
      </w:r>
    </w:p>
    <w:p w14:paraId="5B679E8E" w14:textId="77777777" w:rsidR="00103120" w:rsidRDefault="00103120"/>
    <w:sectPr w:rsidR="001031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5171C"/>
    <w:multiLevelType w:val="hybridMultilevel"/>
    <w:tmpl w:val="94B0C774"/>
    <w:lvl w:ilvl="0" w:tplc="4974737A">
      <w:start w:val="7"/>
      <w:numFmt w:val="decimal"/>
      <w:lvlText w:val="%1."/>
      <w:lvlJc w:val="left"/>
      <w:pPr>
        <w:tabs>
          <w:tab w:val="num" w:pos="720"/>
        </w:tabs>
        <w:ind w:left="720" w:hanging="360"/>
      </w:pPr>
    </w:lvl>
    <w:lvl w:ilvl="1" w:tplc="904EAACE" w:tentative="1">
      <w:start w:val="1"/>
      <w:numFmt w:val="decimal"/>
      <w:lvlText w:val="%2."/>
      <w:lvlJc w:val="left"/>
      <w:pPr>
        <w:tabs>
          <w:tab w:val="num" w:pos="1440"/>
        </w:tabs>
        <w:ind w:left="1440" w:hanging="360"/>
      </w:pPr>
    </w:lvl>
    <w:lvl w:ilvl="2" w:tplc="5024FC92" w:tentative="1">
      <w:start w:val="1"/>
      <w:numFmt w:val="decimal"/>
      <w:lvlText w:val="%3."/>
      <w:lvlJc w:val="left"/>
      <w:pPr>
        <w:tabs>
          <w:tab w:val="num" w:pos="2160"/>
        </w:tabs>
        <w:ind w:left="2160" w:hanging="360"/>
      </w:pPr>
    </w:lvl>
    <w:lvl w:ilvl="3" w:tplc="24D45440" w:tentative="1">
      <w:start w:val="1"/>
      <w:numFmt w:val="decimal"/>
      <w:lvlText w:val="%4."/>
      <w:lvlJc w:val="left"/>
      <w:pPr>
        <w:tabs>
          <w:tab w:val="num" w:pos="2880"/>
        </w:tabs>
        <w:ind w:left="2880" w:hanging="360"/>
      </w:pPr>
    </w:lvl>
    <w:lvl w:ilvl="4" w:tplc="B3FA188C" w:tentative="1">
      <w:start w:val="1"/>
      <w:numFmt w:val="decimal"/>
      <w:lvlText w:val="%5."/>
      <w:lvlJc w:val="left"/>
      <w:pPr>
        <w:tabs>
          <w:tab w:val="num" w:pos="3600"/>
        </w:tabs>
        <w:ind w:left="3600" w:hanging="360"/>
      </w:pPr>
    </w:lvl>
    <w:lvl w:ilvl="5" w:tplc="FCDAD486" w:tentative="1">
      <w:start w:val="1"/>
      <w:numFmt w:val="decimal"/>
      <w:lvlText w:val="%6."/>
      <w:lvlJc w:val="left"/>
      <w:pPr>
        <w:tabs>
          <w:tab w:val="num" w:pos="4320"/>
        </w:tabs>
        <w:ind w:left="4320" w:hanging="360"/>
      </w:pPr>
    </w:lvl>
    <w:lvl w:ilvl="6" w:tplc="C4463F4A" w:tentative="1">
      <w:start w:val="1"/>
      <w:numFmt w:val="decimal"/>
      <w:lvlText w:val="%7."/>
      <w:lvlJc w:val="left"/>
      <w:pPr>
        <w:tabs>
          <w:tab w:val="num" w:pos="5040"/>
        </w:tabs>
        <w:ind w:left="5040" w:hanging="360"/>
      </w:pPr>
    </w:lvl>
    <w:lvl w:ilvl="7" w:tplc="6178D010" w:tentative="1">
      <w:start w:val="1"/>
      <w:numFmt w:val="decimal"/>
      <w:lvlText w:val="%8."/>
      <w:lvlJc w:val="left"/>
      <w:pPr>
        <w:tabs>
          <w:tab w:val="num" w:pos="5760"/>
        </w:tabs>
        <w:ind w:left="5760" w:hanging="360"/>
      </w:pPr>
    </w:lvl>
    <w:lvl w:ilvl="8" w:tplc="76306AEE" w:tentative="1">
      <w:start w:val="1"/>
      <w:numFmt w:val="decimal"/>
      <w:lvlText w:val="%9."/>
      <w:lvlJc w:val="left"/>
      <w:pPr>
        <w:tabs>
          <w:tab w:val="num" w:pos="6480"/>
        </w:tabs>
        <w:ind w:left="6480" w:hanging="360"/>
      </w:pPr>
    </w:lvl>
  </w:abstractNum>
  <w:num w:numId="1" w16cid:durableId="1138448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7F2"/>
    <w:rsid w:val="00103120"/>
    <w:rsid w:val="00411A9E"/>
    <w:rsid w:val="00F52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BEDE0"/>
  <w15:chartTrackingRefBased/>
  <w15:docId w15:val="{28D728E5-D715-487D-A681-A5382C645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030672">
      <w:bodyDiv w:val="1"/>
      <w:marLeft w:val="0"/>
      <w:marRight w:val="0"/>
      <w:marTop w:val="0"/>
      <w:marBottom w:val="0"/>
      <w:divBdr>
        <w:top w:val="none" w:sz="0" w:space="0" w:color="auto"/>
        <w:left w:val="none" w:sz="0" w:space="0" w:color="auto"/>
        <w:bottom w:val="none" w:sz="0" w:space="0" w:color="auto"/>
        <w:right w:val="none" w:sz="0" w:space="0" w:color="auto"/>
      </w:divBdr>
      <w:divsChild>
        <w:div w:id="1504853868">
          <w:marLeft w:val="547"/>
          <w:marRight w:val="0"/>
          <w:marTop w:val="0"/>
          <w:marBottom w:val="0"/>
          <w:divBdr>
            <w:top w:val="none" w:sz="0" w:space="0" w:color="auto"/>
            <w:left w:val="none" w:sz="0" w:space="0" w:color="auto"/>
            <w:bottom w:val="none" w:sz="0" w:space="0" w:color="auto"/>
            <w:right w:val="none" w:sz="0" w:space="0" w:color="auto"/>
          </w:divBdr>
        </w:div>
        <w:div w:id="949780146">
          <w:marLeft w:val="547"/>
          <w:marRight w:val="0"/>
          <w:marTop w:val="0"/>
          <w:marBottom w:val="0"/>
          <w:divBdr>
            <w:top w:val="none" w:sz="0" w:space="0" w:color="auto"/>
            <w:left w:val="none" w:sz="0" w:space="0" w:color="auto"/>
            <w:bottom w:val="none" w:sz="0" w:space="0" w:color="auto"/>
            <w:right w:val="none" w:sz="0" w:space="0" w:color="auto"/>
          </w:divBdr>
        </w:div>
        <w:div w:id="1748646979">
          <w:marLeft w:val="547"/>
          <w:marRight w:val="0"/>
          <w:marTop w:val="0"/>
          <w:marBottom w:val="0"/>
          <w:divBdr>
            <w:top w:val="none" w:sz="0" w:space="0" w:color="auto"/>
            <w:left w:val="none" w:sz="0" w:space="0" w:color="auto"/>
            <w:bottom w:val="none" w:sz="0" w:space="0" w:color="auto"/>
            <w:right w:val="none" w:sz="0" w:space="0" w:color="auto"/>
          </w:divBdr>
        </w:div>
        <w:div w:id="1880971178">
          <w:marLeft w:val="547"/>
          <w:marRight w:val="0"/>
          <w:marTop w:val="0"/>
          <w:marBottom w:val="0"/>
          <w:divBdr>
            <w:top w:val="none" w:sz="0" w:space="0" w:color="auto"/>
            <w:left w:val="none" w:sz="0" w:space="0" w:color="auto"/>
            <w:bottom w:val="none" w:sz="0" w:space="0" w:color="auto"/>
            <w:right w:val="none" w:sz="0" w:space="0" w:color="auto"/>
          </w:divBdr>
        </w:div>
        <w:div w:id="4657787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4806</Characters>
  <Application>Microsoft Office Word</Application>
  <DocSecurity>0</DocSecurity>
  <Lines>40</Lines>
  <Paragraphs>11</Paragraphs>
  <ScaleCrop>false</ScaleCrop>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Phillips</dc:creator>
  <cp:keywords/>
  <dc:description/>
  <cp:lastModifiedBy>Iain Phillips</cp:lastModifiedBy>
  <cp:revision>1</cp:revision>
  <dcterms:created xsi:type="dcterms:W3CDTF">2023-10-11T13:01:00Z</dcterms:created>
  <dcterms:modified xsi:type="dcterms:W3CDTF">2023-10-11T13:02:00Z</dcterms:modified>
</cp:coreProperties>
</file>